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 xml:space="preserve">O‘ZBEKISTON RESPUBLIKASI RAQAMLI </w:t>
      </w:r>
    </w:p>
    <w:p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>TEXNOLOGIYALAR VAZIRLIGI</w:t>
      </w:r>
    </w:p>
    <w:p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 xml:space="preserve">MUHAMMAD AL-XORAZMIY NOMIDAGI </w:t>
      </w:r>
    </w:p>
    <w:p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>TOSHKENT AXBOROT TEXNOLOGIYALARI</w:t>
      </w:r>
    </w:p>
    <w:p>
      <w:pPr>
        <w:jc w:val="center"/>
        <w:rPr>
          <w:rFonts w:ascii="Times New Roman" w:hAnsi="Times New Roman" w:cs="Times New Roman"/>
          <w:sz w:val="32"/>
          <w:szCs w:val="32"/>
          <w:lang w:val="en-GB"/>
        </w:rPr>
      </w:pPr>
      <w:r>
        <w:rPr>
          <w:rFonts w:ascii="Times New Roman" w:hAnsi="Times New Roman" w:cs="Times New Roman"/>
          <w:sz w:val="32"/>
          <w:szCs w:val="32"/>
          <w:lang w:val="en-GB"/>
        </w:rPr>
        <w:t xml:space="preserve"> UNIVERSITETI</w:t>
      </w:r>
    </w:p>
    <w:p>
      <w:pPr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eastAsia="ru-RU"/>
        </w:rPr>
        <w:drawing>
          <wp:inline distT="0" distB="0" distL="0" distR="0">
            <wp:extent cx="2106930" cy="1916430"/>
            <wp:effectExtent l="0" t="0" r="762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lang w:val="en-GB"/>
        </w:rPr>
      </w:pPr>
    </w:p>
    <w:p>
      <w:pPr>
        <w:pStyle w:val="5"/>
        <w:widowControl w:val="0"/>
        <w:jc w:val="center"/>
        <w:rPr>
          <w:rFonts w:ascii="Times New Roman" w:hAnsi="Times New Roman" w:eastAsia="Times New Roman" w:cs="Times New Roman"/>
          <w:color w:val="31859C" w:themeColor="accent5" w:themeShade="BF"/>
          <w:sz w:val="24"/>
          <w:szCs w:val="24"/>
          <w:lang w:val="en-GB"/>
        </w:rPr>
      </w:pPr>
      <w:r>
        <w:rPr>
          <w:rFonts w:ascii="Times New Roman" w:hAnsi="Times New Roman" w:eastAsia="Times New Roman" w:cs="Times New Roman"/>
          <w:b/>
          <w:bCs/>
          <w:caps/>
          <w:color w:val="31859C" w:themeColor="accent5" w:themeShade="BF"/>
          <w:sz w:val="24"/>
          <w:szCs w:val="24"/>
          <w:lang w:val="en-US"/>
        </w:rPr>
        <w:t>KIBERXAVFSIZLIK  ASOSLARI</w:t>
      </w:r>
    </w:p>
    <w:p>
      <w:pPr>
        <w:pStyle w:val="5"/>
        <w:widowControl w:val="0"/>
        <w:jc w:val="center"/>
        <w:rPr>
          <w:rFonts w:ascii="Times New Roman" w:hAnsi="Times New Roman" w:eastAsia="Times New Roman" w:cs="Times New Roman"/>
          <w:color w:val="31859C" w:themeColor="accent5" w:themeShade="BF"/>
          <w:sz w:val="144"/>
          <w:szCs w:val="144"/>
          <w:lang w:val="en-GB"/>
        </w:rPr>
      </w:pPr>
      <w:r>
        <w:rPr>
          <w:rFonts w:ascii="Times New Roman" w:hAnsi="Times New Roman" w:eastAsia="Times New Roman" w:cs="Times New Roman"/>
          <w:b/>
          <w:bCs/>
          <w:color w:val="31859C" w:themeColor="accent5" w:themeShade="BF"/>
          <w:sz w:val="144"/>
          <w:szCs w:val="144"/>
          <w:lang w:val="en-US"/>
        </w:rPr>
        <w:t>Amaliy ish</w:t>
      </w:r>
    </w:p>
    <w:p>
      <w:pPr>
        <w:jc w:val="center"/>
        <w:rPr>
          <w:rFonts w:ascii="Times New Roman" w:hAnsi="Times New Roman" w:cs="Times New Roman"/>
          <w:lang w:val="en-GB"/>
        </w:rPr>
      </w:pPr>
    </w:p>
    <w:p>
      <w:pPr>
        <w:jc w:val="center"/>
        <w:rPr>
          <w:rFonts w:ascii="Times New Roman" w:hAnsi="Times New Roman" w:cs="Times New Roman"/>
          <w:lang w:val="en-GB"/>
        </w:rPr>
      </w:pPr>
    </w:p>
    <w:p>
      <w:pPr>
        <w:jc w:val="center"/>
        <w:rPr>
          <w:rFonts w:ascii="Times New Roman" w:hAnsi="Times New Roman" w:cs="Times New Roman"/>
          <w:lang w:val="en-GB"/>
        </w:rPr>
      </w:pPr>
    </w:p>
    <w:p>
      <w:pPr>
        <w:jc w:val="center"/>
        <w:rPr>
          <w:rFonts w:ascii="Times New Roman" w:hAnsi="Times New Roman" w:cs="Times New Roman"/>
          <w:lang w:val="en-GB"/>
        </w:rPr>
      </w:pPr>
    </w:p>
    <w:p>
      <w:pPr>
        <w:jc w:val="center"/>
        <w:rPr>
          <w:rFonts w:ascii="Times New Roman" w:hAnsi="Times New Roman" w:cs="Times New Roman"/>
          <w:lang w:val="en-GB"/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5"/>
        <w:widowControl w:val="0"/>
        <w:ind w:left="2880" w:firstLine="2704" w:firstLineChars="1126"/>
        <w:jc w:val="both"/>
        <w:rPr>
          <w:rFonts w:hint="default" w:ascii="Times New Roman" w:hAnsi="Times New Roman" w:eastAsia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Bajardi:</w:t>
      </w:r>
      <w:r>
        <w:rPr>
          <w:rFonts w:hint="default"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Tursunov Sherzodjon</w:t>
      </w:r>
      <w:bookmarkStart w:id="0" w:name="_GoBack"/>
      <w:bookmarkEnd w:id="0"/>
    </w:p>
    <w:p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uz-Cyrl-UZ"/>
          <w14:textFill>
            <w14:solidFill>
              <w14:schemeClr w14:val="tx1"/>
            </w14:solidFill>
          </w14:textFill>
        </w:rPr>
      </w:pPr>
    </w:p>
    <w:p>
      <w:pPr>
        <w:pStyle w:val="5"/>
        <w:widowControl w:val="0"/>
        <w:ind w:left="2880" w:firstLine="2704" w:firstLineChars="1126"/>
        <w:jc w:val="both"/>
        <w:rPr>
          <w:rFonts w:ascii="Times New Roman" w:hAnsi="Times New Roman" w:eastAsia="Times New Roman" w:cs="Times New Roman"/>
          <w:color w:val="000000" w:themeColor="text1"/>
          <w:sz w:val="24"/>
          <w:szCs w:val="24"/>
          <w:lang w:val="uz-Cyrl-UZ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Tekshirdi: Xolimtayeva Iqbola</w:t>
      </w:r>
    </w:p>
    <w:p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color w:val="000000" w:themeColor="text1"/>
          <w:sz w:val="20"/>
          <w:szCs w:val="20"/>
          <w:lang w:val="uz-Cyrl-UZ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jc w:val="center"/>
        <w:rPr>
          <w:rFonts w:ascii="Times New Roman" w:hAnsi="Times New Roman" w:eastAsia="Times New Roman" w:cs="Times New Roman"/>
          <w:color w:val="000000" w:themeColor="text1"/>
          <w:sz w:val="20"/>
          <w:szCs w:val="20"/>
          <w:lang w:val="uz-Cyrl-UZ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</w:p>
    <w:p>
      <w:pPr>
        <w:widowControl w:val="0"/>
        <w:spacing w:after="0" w:line="240" w:lineRule="auto"/>
        <w:rPr>
          <w:rFonts w:ascii="Times New Roman" w:hAnsi="Times New Roman" w:eastAsia="Times New Roman" w:cs="Times New Roman"/>
          <w:color w:val="000000" w:themeColor="text1"/>
          <w:sz w:val="20"/>
          <w:szCs w:val="20"/>
          <w:lang w:val="uz-Cyrl-UZ"/>
          <w14:textFill>
            <w14:solidFill>
              <w14:schemeClr w14:val="tx1"/>
            </w14:solidFill>
          </w14:textFill>
        </w:rPr>
      </w:pPr>
    </w:p>
    <w:p>
      <w:pPr>
        <w:pStyle w:val="5"/>
        <w:widowControl w:val="0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eastAsia="Times New Roman" w:cs="Times New Roman"/>
          <w:b/>
          <w:bCs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>Toshkent   2023</w:t>
      </w:r>
    </w:p>
    <w:p>
      <w:pPr>
        <w:pStyle w:val="5"/>
        <w:widowControl w:val="0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5"/>
        <w:widowControl w:val="0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5"/>
        <w:widowControl w:val="0"/>
        <w:jc w:val="center"/>
        <w:rPr>
          <w:rFonts w:ascii="Times New Roman" w:hAnsi="Times New Roman" w:eastAsia="Times New Roman" w:cs="Times New Roman"/>
          <w:b/>
          <w:bCs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</w:p>
    <w:p>
      <w:pPr>
        <w:ind w:left="360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7-amaliy ish</w:t>
      </w:r>
    </w:p>
    <w:p>
      <w:pPr>
        <w:ind w:left="360"/>
        <w:jc w:val="center"/>
        <w:rPr>
          <w:i/>
          <w:iCs/>
          <w:sz w:val="32"/>
          <w:szCs w:val="32"/>
          <w:lang w:val="en-US"/>
        </w:rPr>
      </w:pPr>
      <w:r>
        <w:rPr>
          <w:i/>
          <w:iCs/>
          <w:sz w:val="32"/>
          <w:szCs w:val="32"/>
          <w:lang w:val="en-US"/>
        </w:rPr>
        <w:t>(Xavsiz wi-fi tarmoq qurish.)</w:t>
      </w:r>
    </w:p>
    <w:p>
      <w:pPr>
        <w:ind w:left="360"/>
        <w:rPr>
          <w:b/>
          <w:bCs/>
          <w:sz w:val="32"/>
          <w:szCs w:val="32"/>
          <w:lang w:val="en-US"/>
        </w:rPr>
      </w:pPr>
      <w:r>
        <w:rPr>
          <w:b/>
          <w:sz w:val="32"/>
          <w:szCs w:val="32"/>
          <w:lang w:eastAsia="ru-RU"/>
        </w:rPr>
        <w:drawing>
          <wp:inline distT="0" distB="0" distL="0" distR="0">
            <wp:extent cx="6154420" cy="32677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0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Wi-fi sozlamalarining asosiy sahifasi. BU yerda ulangan qurilmalarni tekshirish mumkin.</w:t>
      </w: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154420" cy="32759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9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 yerdan wi-fi haqida batafsil ma’lumotlarni bilib olish mumkin.</w:t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114415" cy="323596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 bolimda wi-figa ulangan qurilmalar haqida malumotlar olsa boladi.</w:t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130290" cy="324421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 wi-fining sozlamalar bolimi.</w:t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130290" cy="3212465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" b="5698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Wi-fining ip ma’lumotlari </w:t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098540" cy="3212465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23"/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 bolimda biz wi-figa ulanadigan qurilmalarni ip va mac adreslari orqali filterlashimiz yani bloklashimiz, doimiyga ruxsat berishimiz mumkin.</w:t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106795" cy="3220085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Ushbu bolimda wi-fining parollari, SSID lari, xavsizlik turlarini ozgartirish mumkin. Ulanishi mumkin bolgan qurilmalar soni ham belgilasa boladi</w:t>
      </w: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059170" cy="321246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8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Ushbu bolimdan wi-fining joriy sozlamalariga kirish uchun admin login va parolini ozgartirish mumkin.</w:t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eastAsia="ru-RU"/>
        </w:rPr>
        <w:drawing>
          <wp:inline distT="0" distB="0" distL="0" distR="0">
            <wp:extent cx="6154420" cy="327596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8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sz w:val="32"/>
          <w:szCs w:val="32"/>
          <w:lang w:val="en-US"/>
        </w:rPr>
      </w:pPr>
    </w:p>
    <w:p>
      <w:pPr>
        <w:ind w:left="36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Ushbu bolimdan firewall, AP, va User loglardan foydalanish va wi-fini o’chirib yoqish mumkin.</w:t>
      </w:r>
    </w:p>
    <w:p>
      <w:pPr>
        <w:rPr>
          <w:lang w:val="en-US"/>
        </w:rPr>
      </w:pPr>
    </w:p>
    <w:p>
      <w:pPr>
        <w:ind w:left="360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8-amaliy ish</w:t>
      </w:r>
    </w:p>
    <w:p>
      <w:pPr>
        <w:ind w:left="360"/>
        <w:jc w:val="center"/>
        <w:rPr>
          <w:i/>
          <w:iCs/>
          <w:sz w:val="32"/>
          <w:szCs w:val="32"/>
          <w:lang w:val="en-US"/>
        </w:rPr>
      </w:pPr>
      <w:r>
        <w:rPr>
          <w:i/>
          <w:iCs/>
          <w:sz w:val="32"/>
          <w:szCs w:val="32"/>
          <w:lang w:val="en-US"/>
        </w:rPr>
        <w:t>(Maxsus dasturiy vositalar yordamida ma’lumotlarni qayta tiklashni o’rganish)</w:t>
      </w:r>
    </w:p>
    <w:p>
      <w:pPr>
        <w:ind w:left="360"/>
        <w:jc w:val="center"/>
        <w:rPr>
          <w:lang w:eastAsia="ru-RU"/>
        </w:rPr>
      </w:pPr>
    </w:p>
    <w:p>
      <w:pPr>
        <w:ind w:left="360"/>
        <w:rPr>
          <w:i/>
          <w:iCs/>
          <w:sz w:val="32"/>
          <w:szCs w:val="32"/>
        </w:rPr>
      </w:pPr>
      <w:r>
        <w:rPr>
          <w:lang w:eastAsia="ru-RU"/>
        </w:rPr>
        <w:drawing>
          <wp:inline distT="0" distB="0" distL="0" distR="0">
            <wp:extent cx="2714625" cy="1487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rcRect l="26763" t="19669" r="44872" b="52680"/>
                    <a:stretch>
                      <a:fillRect/>
                    </a:stretch>
                  </pic:blipFill>
                  <pic:spPr>
                    <a:xfrm>
                      <a:off x="0" y="0"/>
                      <a:ext cx="2718713" cy="14899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ru-RU"/>
        </w:rPr>
        <w:drawing>
          <wp:inline distT="0" distB="0" distL="0" distR="0">
            <wp:extent cx="2543175" cy="15043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17"/>
                    <a:srcRect l="24359" t="31072" r="45032" b="36716"/>
                    <a:stretch>
                      <a:fillRect/>
                    </a:stretch>
                  </pic:blipFill>
                  <pic:spPr>
                    <a:xfrm>
                      <a:off x="0" y="0"/>
                      <a:ext cx="2541816" cy="15037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lang w:eastAsia="ru-RU"/>
        </w:rPr>
      </w:pPr>
    </w:p>
    <w:p>
      <w:pPr>
        <w:ind w:left="360"/>
        <w:jc w:val="center"/>
        <w:rPr>
          <w:i/>
          <w:iCs/>
          <w:sz w:val="32"/>
          <w:szCs w:val="32"/>
        </w:rPr>
      </w:pPr>
    </w:p>
    <w:p>
      <w:pPr>
        <w:ind w:left="360"/>
        <w:jc w:val="center"/>
        <w:rPr>
          <w:i/>
          <w:iCs/>
          <w:sz w:val="32"/>
          <w:szCs w:val="32"/>
        </w:rPr>
      </w:pPr>
      <w:r>
        <w:rPr>
          <w:lang w:eastAsia="ru-RU"/>
        </w:rPr>
        <w:drawing>
          <wp:inline distT="0" distB="0" distL="0" distR="0">
            <wp:extent cx="5940425" cy="33394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i/>
          <w:iCs/>
          <w:sz w:val="32"/>
          <w:szCs w:val="32"/>
        </w:rPr>
      </w:pPr>
      <w:r>
        <w:rPr>
          <w:lang w:eastAsia="ru-RU"/>
        </w:rPr>
        <w:drawing>
          <wp:inline distT="0" distB="0" distL="0" distR="0">
            <wp:extent cx="5940425" cy="333946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i/>
          <w:iCs/>
          <w:sz w:val="32"/>
          <w:szCs w:val="32"/>
        </w:rPr>
      </w:pPr>
      <w:r>
        <w:rPr>
          <w:lang w:eastAsia="ru-RU"/>
        </w:rPr>
        <w:drawing>
          <wp:inline distT="0" distB="0" distL="0" distR="0">
            <wp:extent cx="5940425" cy="33394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lang w:eastAsia="ru-RU"/>
        </w:rPr>
      </w:pPr>
    </w:p>
    <w:p>
      <w:pPr>
        <w:ind w:left="360"/>
        <w:jc w:val="center"/>
        <w:rPr>
          <w:i/>
          <w:iCs/>
          <w:sz w:val="32"/>
          <w:szCs w:val="32"/>
        </w:rPr>
      </w:pPr>
      <w:r>
        <w:rPr>
          <w:lang w:eastAsia="ru-RU"/>
        </w:rPr>
        <w:drawing>
          <wp:inline distT="0" distB="0" distL="0" distR="0">
            <wp:extent cx="2755265" cy="198120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1"/>
                    <a:srcRect l="23878" r="56731" b="75200"/>
                    <a:stretch>
                      <a:fillRect/>
                    </a:stretch>
                  </pic:blipFill>
                  <pic:spPr>
                    <a:xfrm>
                      <a:off x="0" y="0"/>
                      <a:ext cx="2753989" cy="19801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9-amaliy ish</w:t>
      </w:r>
    </w:p>
    <w:p>
      <w:pPr>
        <w:ind w:left="360"/>
        <w:jc w:val="center"/>
        <w:rPr>
          <w:i/>
          <w:iCs/>
          <w:sz w:val="32"/>
          <w:szCs w:val="32"/>
          <w:lang w:val="en-US"/>
        </w:rPr>
      </w:pPr>
      <w:r>
        <w:rPr>
          <w:i/>
          <w:iCs/>
          <w:sz w:val="32"/>
          <w:szCs w:val="32"/>
          <w:lang w:val="en-US"/>
        </w:rPr>
        <w:t>(Shaxsiy kompyuterlarda viruslarga qarshi himoyani o’rnatish)</w:t>
      </w:r>
    </w:p>
    <w:p>
      <w:pPr>
        <w:rPr>
          <w:lang w:val="en-GB"/>
        </w:rPr>
      </w:pPr>
    </w:p>
    <w:p/>
    <w:p/>
    <w:p>
      <w:pPr>
        <w:rPr>
          <w:lang w:val="en-GB"/>
        </w:rPr>
      </w:pPr>
    </w:p>
    <w:p/>
    <w:p/>
    <w:p>
      <w:pPr>
        <w:rPr>
          <w:lang w:val="en-GB" w:eastAsia="ru-RU"/>
        </w:rPr>
      </w:pPr>
    </w:p>
    <w:p>
      <w:r>
        <w:rPr>
          <w:lang w:eastAsia="ru-RU"/>
        </w:rPr>
        <w:drawing>
          <wp:inline distT="0" distB="0" distL="0" distR="0">
            <wp:extent cx="3009900" cy="197167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1" t="9160" r="17168" b="1183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GB" w:eastAsia="ru-RU"/>
        </w:rPr>
      </w:pPr>
    </w:p>
    <w:p>
      <w:r>
        <w:rPr>
          <w:lang w:eastAsia="ru-RU"/>
        </w:rPr>
        <w:drawing>
          <wp:inline distT="0" distB="0" distL="0" distR="0">
            <wp:extent cx="4524375" cy="24288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GB" w:eastAsia="ru-RU"/>
        </w:rPr>
      </w:pPr>
    </w:p>
    <w:p>
      <w:r>
        <w:rPr>
          <w:lang w:eastAsia="ru-RU"/>
        </w:rPr>
        <w:drawing>
          <wp:inline distT="0" distB="0" distL="0" distR="0">
            <wp:extent cx="4695825" cy="25050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GB" w:eastAsia="ru-RU"/>
        </w:rPr>
      </w:pPr>
    </w:p>
    <w:p>
      <w:r>
        <w:rPr>
          <w:lang w:eastAsia="ru-RU"/>
        </w:rPr>
        <w:drawing>
          <wp:inline distT="0" distB="0" distL="0" distR="0">
            <wp:extent cx="4638675" cy="24669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GB" w:eastAsia="ru-RU"/>
        </w:rPr>
      </w:pPr>
    </w:p>
    <w:p>
      <w:r>
        <w:rPr>
          <w:lang w:eastAsia="ru-RU"/>
        </w:rPr>
        <w:drawing>
          <wp:inline distT="0" distB="0" distL="0" distR="0">
            <wp:extent cx="4705350" cy="2514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3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GB" w:eastAsia="ru-RU"/>
        </w:rPr>
      </w:pPr>
    </w:p>
    <w:p>
      <w:pPr>
        <w:ind w:left="-284"/>
        <w:rPr>
          <w:lang w:val="en-GB"/>
        </w:rPr>
      </w:pPr>
      <w:r>
        <w:rPr>
          <w:lang w:eastAsia="ru-RU"/>
        </w:rPr>
        <w:drawing>
          <wp:inline distT="0" distB="0" distL="0" distR="0">
            <wp:extent cx="4735830" cy="2533650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4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134" w:right="850" w:bottom="1134" w:left="1276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2" w:lineRule="auto"/>
      </w:pPr>
      <w:r>
        <w:separator/>
      </w:r>
    </w:p>
  </w:footnote>
  <w:footnote w:type="continuationSeparator" w:id="1">
    <w:p>
      <w:pPr>
        <w:spacing w:before="0" w:after="0" w:line="252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4F83"/>
    <w:rsid w:val="003521A3"/>
    <w:rsid w:val="00760B2B"/>
    <w:rsid w:val="00774F83"/>
    <w:rsid w:val="00876019"/>
    <w:rsid w:val="00D25096"/>
    <w:rsid w:val="65515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</w:latentStyles>
  <w:style w:type="paragraph" w:default="1" w:styleId="1">
    <w:name w:val="Normal"/>
    <w:qFormat/>
    <w:uiPriority w:val="0"/>
    <w:pPr>
      <w:spacing w:after="160" w:line="252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6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customStyle="1" w:styleId="6">
    <w:name w:val="Текст выноски Знак"/>
    <w:basedOn w:val="2"/>
    <w:link w:val="4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Home</Company>
  <Pages>10</Pages>
  <Words>197</Words>
  <Characters>1127</Characters>
  <Lines>9</Lines>
  <Paragraphs>2</Paragraphs>
  <TotalTime>36</TotalTime>
  <ScaleCrop>false</ScaleCrop>
  <LinksUpToDate>false</LinksUpToDate>
  <CharactersWithSpaces>1322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2023-12-09T10:42:00Z</dcterms:created>
  <dc:creator>TRiO</dc:creator>
  <cp:lastModifiedBy>User</cp:lastModifiedBy>
  <dcterms:modified xsi:type="dcterms:W3CDTF">2023-12-10T15:10:15Z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1049-12.2.0.13306</vt:lpwstr>
  </property>
  <property fmtid="{D5CDD505-2E9C-101B-9397-08002B2CF9AE}" pid="3" name="ICV">
    <vt:lpwstr>5156F484D6884DD199B234C5C36E26A0_12</vt:lpwstr>
  </property>
</Properties>
</file>